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C89B" w14:textId="77777777" w:rsidR="00993330" w:rsidRDefault="00993330" w:rsidP="00555035">
      <w:pPr>
        <w:ind w:firstLine="4320"/>
        <w:jc w:val="both"/>
      </w:pPr>
      <w:r>
        <w:t>Head Quarters Nauvoo Legion</w:t>
      </w:r>
    </w:p>
    <w:p w14:paraId="798FCE80" w14:textId="6CCB3098" w:rsidR="00993330" w:rsidRDefault="00993330" w:rsidP="00555035">
      <w:pPr>
        <w:ind w:firstLine="2880"/>
        <w:jc w:val="both"/>
      </w:pPr>
      <w:r>
        <w:t xml:space="preserve">             </w:t>
      </w:r>
      <w:r w:rsidR="001C77A7">
        <w:tab/>
        <w:t xml:space="preserve">     </w:t>
      </w:r>
      <w:r>
        <w:t>Adjt. General Office</w:t>
      </w:r>
    </w:p>
    <w:p w14:paraId="1CF20FCB" w14:textId="77777777" w:rsidR="00993330" w:rsidRDefault="00993330" w:rsidP="00555035">
      <w:pPr>
        <w:ind w:left="720" w:firstLine="4320"/>
        <w:jc w:val="both"/>
      </w:pPr>
      <w:r>
        <w:t xml:space="preserve">G. S. L. City Augt. 31/ 53 11. A. M. </w:t>
      </w:r>
    </w:p>
    <w:p w14:paraId="0D54AC00" w14:textId="77777777" w:rsidR="00993330" w:rsidRDefault="00993330" w:rsidP="00555035">
      <w:pPr>
        <w:jc w:val="both"/>
      </w:pPr>
      <w:r>
        <w:t>Major James Ferguson</w:t>
      </w:r>
    </w:p>
    <w:p w14:paraId="045739E5" w14:textId="77777777" w:rsidR="00993330" w:rsidRDefault="00993330" w:rsidP="00555035">
      <w:pPr>
        <w:jc w:val="both"/>
      </w:pPr>
      <w:r>
        <w:t>Lieut Col. Wm. H. Kimball</w:t>
      </w:r>
    </w:p>
    <w:p w14:paraId="2154BB05" w14:textId="77777777" w:rsidR="00993330" w:rsidRDefault="00993330" w:rsidP="00555035">
      <w:pPr>
        <w:jc w:val="both"/>
      </w:pPr>
      <w:r>
        <w:t>Commdg Green River Expedition</w:t>
      </w:r>
    </w:p>
    <w:p w14:paraId="4A976477" w14:textId="77777777" w:rsidR="00993330" w:rsidRDefault="00993330" w:rsidP="00555035">
      <w:pPr>
        <w:ind w:firstLine="1440"/>
        <w:jc w:val="both"/>
      </w:pPr>
      <w:r>
        <w:t>Dear Brethren,</w:t>
      </w:r>
    </w:p>
    <w:p w14:paraId="2CF6052B" w14:textId="486CDDA4" w:rsidR="00993330" w:rsidRDefault="00993330" w:rsidP="00555035">
      <w:pPr>
        <w:ind w:firstLine="3600"/>
        <w:jc w:val="both"/>
      </w:pPr>
      <w:r>
        <w:t>Upon further consideration, as the Express has been delayed, that it will probably be best to leave Bridger's property undisturbed, except the articles mentioned as Counterband to Wit:  Powder, Lead, Caps, Liquor,         &amp;c at Bridger's and Green River.</w:t>
      </w:r>
      <w:r w:rsidR="00555035">
        <w:t xml:space="preserve"> </w:t>
      </w:r>
      <w:r>
        <w:t>If we persue a          policy it is more than probable that Mr Bridger will stay, and we may have a good chance to get him, by throwing him off his guard, &amp; abandon any further persecution at present.</w:t>
      </w:r>
    </w:p>
    <w:p w14:paraId="75311796" w14:textId="137FCA0D" w:rsidR="00993330" w:rsidRDefault="00993330" w:rsidP="00555035">
      <w:pPr>
        <w:ind w:firstLine="720"/>
        <w:jc w:val="both"/>
      </w:pPr>
      <w:r>
        <w:t>You will therefore have enough to secure our emigration fro</w:t>
      </w:r>
      <w:r w:rsidR="00555035">
        <w:t>m</w:t>
      </w:r>
      <w:r>
        <w:t xml:space="preserve"> Molestation, and return and not wait for him any longer than necessary to accomplish your other business at the before mentioned places.</w:t>
      </w:r>
    </w:p>
    <w:p w14:paraId="7762D4F1" w14:textId="77777777" w:rsidR="00993330" w:rsidRDefault="00993330" w:rsidP="00555035">
      <w:pPr>
        <w:jc w:val="both"/>
      </w:pPr>
    </w:p>
    <w:p w14:paraId="259020B5" w14:textId="77777777" w:rsidR="00993330" w:rsidRDefault="00993330" w:rsidP="00555035">
      <w:pPr>
        <w:ind w:firstLine="5040"/>
        <w:jc w:val="both"/>
      </w:pPr>
      <w:r>
        <w:t>Respectfully as ever</w:t>
      </w:r>
    </w:p>
    <w:p w14:paraId="25437CAC" w14:textId="77777777" w:rsidR="00993330" w:rsidRDefault="00993330" w:rsidP="00555035">
      <w:pPr>
        <w:ind w:firstLine="5760"/>
        <w:jc w:val="both"/>
      </w:pPr>
      <w:r>
        <w:t>Yours  Brother &amp;c</w:t>
      </w:r>
    </w:p>
    <w:p w14:paraId="29129FD0" w14:textId="77777777" w:rsidR="00993330" w:rsidRDefault="00993330" w:rsidP="00555035">
      <w:pPr>
        <w:ind w:firstLine="6480"/>
        <w:jc w:val="both"/>
      </w:pPr>
      <w:r>
        <w:t>Brigham Young</w:t>
      </w:r>
      <w:bookmarkStart w:id="0" w:name="_GoBack"/>
      <w:bookmarkEnd w:id="0"/>
    </w:p>
    <w:p w14:paraId="4A89B36C" w14:textId="77777777" w:rsidR="004103E0" w:rsidRDefault="004103E0" w:rsidP="00555035"/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30"/>
    <w:rsid w:val="001C77A7"/>
    <w:rsid w:val="004103E0"/>
    <w:rsid w:val="00555035"/>
    <w:rsid w:val="009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A6CD"/>
  <w15:chartTrackingRefBased/>
  <w15:docId w15:val="{ED262818-6CA9-4C9E-A0BE-6CDB7F73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CE186-6026-4F23-A7B9-D3B5DA71F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2A3C4-89A8-4259-89F7-F7890DBFD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C5B2C-BCA0-4508-8E27-A6B871CF0AEB}">
  <ds:schemaRefs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2019-07-30T21:30:00Z</dcterms:created>
  <dcterms:modified xsi:type="dcterms:W3CDTF">2019-09-04T22:11:00Z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