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50A7" w14:textId="77777777" w:rsidR="008F7DB8" w:rsidRDefault="008F7DB8" w:rsidP="00DF6B07">
      <w:pPr>
        <w:ind w:firstLine="5760"/>
        <w:jc w:val="both"/>
      </w:pPr>
      <w:r>
        <w:t>G. S. L. City  Nov. 30/54</w:t>
      </w:r>
    </w:p>
    <w:p w14:paraId="4253E81D" w14:textId="77777777" w:rsidR="008F7DB8" w:rsidRDefault="008F7DB8" w:rsidP="00DF6B07">
      <w:pPr>
        <w:jc w:val="both"/>
      </w:pPr>
      <w:r>
        <w:t>Bishop Wm. McKay</w:t>
      </w:r>
    </w:p>
    <w:p w14:paraId="27FC8B62" w14:textId="77777777" w:rsidR="008F7DB8" w:rsidRDefault="008F7DB8" w:rsidP="00DF6B07">
      <w:pPr>
        <w:ind w:left="720" w:firstLine="720"/>
        <w:jc w:val="both"/>
      </w:pPr>
      <w:r>
        <w:t>Dear Brother,</w:t>
      </w:r>
    </w:p>
    <w:p w14:paraId="1779676F" w14:textId="5BFAC764" w:rsidR="008F7DB8" w:rsidRDefault="008F7DB8" w:rsidP="00EB30AC">
      <w:pPr>
        <w:ind w:firstLine="2880"/>
        <w:jc w:val="both"/>
      </w:pPr>
      <w:r>
        <w:t>You will better see into the case of Bro &amp; Sister Purnell.  Bro. Purnell says that he will not live with her any longer, upon investigation if you find it necessary that they should be seperated,</w:t>
      </w:r>
      <w:r w:rsidR="00EB30AC">
        <w:t xml:space="preserve"> </w:t>
      </w:r>
      <w:r>
        <w:t xml:space="preserve">you will please to see </w:t>
      </w:r>
      <w:r w:rsidRPr="00B97134">
        <w:rPr>
          <w:strike/>
        </w:rPr>
        <w:t>to</w:t>
      </w:r>
      <w:r>
        <w:t xml:space="preserve"> </w:t>
      </w:r>
      <w:r w:rsidRPr="00B97134">
        <w:rPr>
          <w:strike/>
        </w:rPr>
        <w:t>her</w:t>
      </w:r>
      <w:r>
        <w:t xml:space="preserve"> </w:t>
      </w:r>
      <w:r w:rsidRPr="00B97134">
        <w:rPr>
          <w:strike/>
        </w:rPr>
        <w:t>that</w:t>
      </w:r>
      <w:r>
        <w:t xml:space="preserve"> she is provided for with the necessaries of life </w:t>
      </w:r>
      <w:r w:rsidR="00B97134">
        <w:t>&lt;</w:t>
      </w:r>
      <w:r>
        <w:t>by Bro Purnell</w:t>
      </w:r>
      <w:r w:rsidR="00B97134">
        <w:t>&gt;</w:t>
      </w:r>
      <w:r>
        <w:t xml:space="preserve"> so that she may not suffer for the time being.</w:t>
      </w:r>
    </w:p>
    <w:p w14:paraId="2781BD81" w14:textId="77777777" w:rsidR="008F7DB8" w:rsidRDefault="008F7DB8" w:rsidP="00DF6B07">
      <w:pPr>
        <w:ind w:firstLine="6480"/>
        <w:jc w:val="both"/>
      </w:pPr>
      <w:r>
        <w:t>I Remain</w:t>
      </w:r>
      <w:bookmarkStart w:id="0" w:name="_GoBack"/>
      <w:bookmarkEnd w:id="0"/>
    </w:p>
    <w:p w14:paraId="374FCFD6" w14:textId="77777777" w:rsidR="008F7DB8" w:rsidRDefault="008F7DB8" w:rsidP="00EB30AC">
      <w:pPr>
        <w:ind w:left="720" w:firstLine="6480"/>
        <w:jc w:val="both"/>
      </w:pPr>
      <w:r>
        <w:t>Your Brother in the Gospel</w:t>
      </w:r>
    </w:p>
    <w:p w14:paraId="0BE513A5" w14:textId="77777777" w:rsidR="008F7DB8" w:rsidRDefault="008F7DB8" w:rsidP="00DF6B07">
      <w:pPr>
        <w:ind w:firstLine="8640"/>
        <w:jc w:val="both"/>
      </w:pPr>
      <w:r>
        <w:t>Brigham Young</w:t>
      </w:r>
    </w:p>
    <w:p w14:paraId="6E2F5EAE" w14:textId="77777777" w:rsidR="00BE32A1" w:rsidRDefault="00BE32A1" w:rsidP="00DF6B07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B8"/>
    <w:rsid w:val="008F7DB8"/>
    <w:rsid w:val="00B97134"/>
    <w:rsid w:val="00BE32A1"/>
    <w:rsid w:val="00DF6B07"/>
    <w:rsid w:val="00E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8FFF"/>
  <w15:chartTrackingRefBased/>
  <w15:docId w15:val="{48E05881-412B-467E-B37A-6B11F18F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2BC1E-C9E0-463E-898B-98070DC4F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DC467-4800-440A-A3E9-98E715D81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91C46-8EF4-43F7-BFE2-77BB24B8937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2019-08-06T19:30:00Z</dcterms:created>
  <dcterms:modified xsi:type="dcterms:W3CDTF">2019-09-18T20:37:00Z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