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246B" w14:textId="77777777" w:rsidR="00D73281" w:rsidRDefault="00D73281" w:rsidP="001C77A5">
      <w:pPr>
        <w:ind w:firstLine="5040"/>
        <w:jc w:val="both"/>
      </w:pPr>
      <w:r>
        <w:t>Great Salt Lake City</w:t>
      </w:r>
    </w:p>
    <w:p w14:paraId="5BC6F4C3" w14:textId="77777777" w:rsidR="00D73281" w:rsidRDefault="00D73281" w:rsidP="001C77A5">
      <w:pPr>
        <w:ind w:firstLine="5760"/>
        <w:jc w:val="both"/>
      </w:pPr>
      <w:r>
        <w:t>Oct. 29th  1854</w:t>
      </w:r>
    </w:p>
    <w:p w14:paraId="7AA8B926" w14:textId="77777777" w:rsidR="00D73281" w:rsidRDefault="00D73281" w:rsidP="001C77A5">
      <w:pPr>
        <w:jc w:val="both"/>
      </w:pPr>
      <w:r>
        <w:t>Mrs. Elizabeth Bedell.</w:t>
      </w:r>
    </w:p>
    <w:p w14:paraId="35D3DE9E" w14:textId="77777777" w:rsidR="00D73281" w:rsidRDefault="00D73281" w:rsidP="001C77A5">
      <w:pPr>
        <w:ind w:firstLine="720"/>
        <w:jc w:val="both"/>
      </w:pPr>
      <w:r>
        <w:t>Warsaw, Illinois,</w:t>
      </w:r>
    </w:p>
    <w:p w14:paraId="1C1017F6" w14:textId="77777777" w:rsidR="00D73281" w:rsidRDefault="00D73281" w:rsidP="001C77A5">
      <w:pPr>
        <w:ind w:firstLine="1440"/>
        <w:jc w:val="both"/>
      </w:pPr>
      <w:r>
        <w:t>Respected Madam,</w:t>
      </w:r>
    </w:p>
    <w:p w14:paraId="3073F390" w14:textId="7F9839FB" w:rsidR="00D73281" w:rsidRDefault="00D73281" w:rsidP="001C77A5">
      <w:pPr>
        <w:ind w:firstLine="2160"/>
        <w:jc w:val="both"/>
      </w:pPr>
      <w:r>
        <w:t>Yours of Augt 23</w:t>
      </w:r>
      <w:r>
        <w:rPr>
          <w:vertAlign w:val="superscript"/>
        </w:rPr>
        <w:t>d</w:t>
      </w:r>
      <w:r>
        <w:t>, came safe to hand, and in reply I have to inform you that some time past I requested Mr. Luci . L. Bedell who had clerked for his brother, your late husband, and sub-Agent Stephen B. Rose, to prepare Major Bedell's Official papers for my examination, and certificate.  At the time I allude to I presumed the matter wo</w:t>
      </w:r>
      <w:r w:rsidR="00C51AB0">
        <w:t>u</w:t>
      </w:r>
      <w:r>
        <w:t>ld have been attended to by the 1st October mail, and since then have instructed Major Bedell &amp; Rose to have all the papers ready to be forwarded by this mail, which I expect will be done.</w:t>
      </w:r>
    </w:p>
    <w:p w14:paraId="6B53A1D1" w14:textId="77777777" w:rsidR="00D73281" w:rsidRDefault="00D73281" w:rsidP="001C77A5">
      <w:pPr>
        <w:ind w:firstLine="720"/>
        <w:jc w:val="both"/>
      </w:pPr>
      <w:r>
        <w:t>With assurance that your lamented husband's interests and those of his family, are not overlooked, or forgotten by me, and respectfully tendering you my cordial sympathy in your bereavement.</w:t>
      </w:r>
    </w:p>
    <w:p w14:paraId="0273CC36" w14:textId="77777777" w:rsidR="00D73281" w:rsidRDefault="00D73281" w:rsidP="001C77A5">
      <w:pPr>
        <w:jc w:val="both"/>
      </w:pPr>
    </w:p>
    <w:p w14:paraId="2F6DDBB5" w14:textId="77777777" w:rsidR="00D73281" w:rsidRDefault="00D73281" w:rsidP="001C77A5">
      <w:pPr>
        <w:ind w:firstLine="4320"/>
        <w:jc w:val="both"/>
      </w:pPr>
      <w:r>
        <w:t>I Remain truly  Your Friend</w:t>
      </w:r>
    </w:p>
    <w:p w14:paraId="2492690D" w14:textId="77777777" w:rsidR="00D73281" w:rsidRDefault="00D73281" w:rsidP="001C77A5">
      <w:pPr>
        <w:jc w:val="both"/>
      </w:pPr>
    </w:p>
    <w:p w14:paraId="1FD4EE58" w14:textId="75763F96" w:rsidR="00D73281" w:rsidRDefault="00B549FE" w:rsidP="00B549FE">
      <w:pPr>
        <w:ind w:left="5040"/>
        <w:jc w:val="both"/>
      </w:pPr>
      <w:r>
        <w:t xml:space="preserve">      </w:t>
      </w:r>
      <w:bookmarkStart w:id="0" w:name="_GoBack"/>
      <w:bookmarkEnd w:id="0"/>
      <w:r w:rsidR="00D73281">
        <w:t>Brigham Young</w:t>
      </w:r>
    </w:p>
    <w:p w14:paraId="46C8588C" w14:textId="77777777" w:rsidR="00D73281" w:rsidRDefault="00D73281" w:rsidP="001C77A5">
      <w:pPr>
        <w:jc w:val="both"/>
      </w:pPr>
      <w:r>
        <w:t>P. S.</w:t>
      </w:r>
    </w:p>
    <w:p w14:paraId="0EF9BDA4" w14:textId="77777777" w:rsidR="00D73281" w:rsidRDefault="00D73281" w:rsidP="001C77A5">
      <w:pPr>
        <w:ind w:firstLine="1440"/>
        <w:jc w:val="both"/>
      </w:pPr>
      <w:r>
        <w:t>The bills and affairs of the late Major E. H. Bedell have been over looked and all the explanations made that can be done.</w:t>
      </w:r>
    </w:p>
    <w:p w14:paraId="1DECFAB2" w14:textId="77777777" w:rsidR="00D73281" w:rsidRDefault="00D73281" w:rsidP="001C77A5">
      <w:pPr>
        <w:ind w:firstLine="5760"/>
        <w:jc w:val="both"/>
      </w:pPr>
      <w:r>
        <w:t>Stephen B. Rose</w:t>
      </w:r>
    </w:p>
    <w:p w14:paraId="275A4865" w14:textId="77777777" w:rsidR="00D73281" w:rsidRDefault="00D73281" w:rsidP="001C77A5">
      <w:pPr>
        <w:ind w:firstLine="5040"/>
        <w:jc w:val="both"/>
      </w:pPr>
      <w:r>
        <w:t>In</w:t>
      </w:r>
      <w:r>
        <w:rPr>
          <w:vertAlign w:val="superscript"/>
        </w:rPr>
        <w:t>d</w:t>
      </w:r>
      <w:r>
        <w:t xml:space="preserve">  Sub Agent for Utah</w:t>
      </w:r>
    </w:p>
    <w:p w14:paraId="4D981A57" w14:textId="77777777" w:rsidR="00484080" w:rsidRDefault="00484080" w:rsidP="001C77A5"/>
    <w:sectPr w:rsidR="0048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81"/>
    <w:rsid w:val="001C77A5"/>
    <w:rsid w:val="00484080"/>
    <w:rsid w:val="00B549FE"/>
    <w:rsid w:val="00C51AB0"/>
    <w:rsid w:val="00D7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C346"/>
  <w15:chartTrackingRefBased/>
  <w15:docId w15:val="{6C5A493B-42CB-4FD1-8594-AAE46A2C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2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32848-7677-41D7-8DE1-5936822DD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EB60E-9AE4-4472-8780-82FB8AEFF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C3434-1148-42A8-8BE0-64CFFAADB9D9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2019-08-06T18:51:00Z</dcterms:created>
  <dcterms:modified xsi:type="dcterms:W3CDTF">2019-09-18T19:48:00Z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