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2502" w14:textId="77777777" w:rsidR="0086236E" w:rsidRPr="0086236E" w:rsidRDefault="0086236E" w:rsidP="0086236E">
      <w:pPr>
        <w:spacing w:before="100" w:beforeAutospacing="1" w:after="100" w:afterAutospacing="1" w:line="240" w:lineRule="auto"/>
        <w:rPr>
          <w:rFonts w:ascii="Times New Roman" w:eastAsia="Times New Roman" w:hAnsi="Times New Roman" w:cs="Times New Roman"/>
          <w:sz w:val="24"/>
          <w:szCs w:val="24"/>
        </w:rPr>
      </w:pPr>
      <w:r w:rsidRPr="0086236E">
        <w:rPr>
          <w:rFonts w:ascii="Times New Roman" w:eastAsia="Times New Roman" w:hAnsi="Times New Roman" w:cs="Times New Roman"/>
          <w:sz w:val="24"/>
          <w:szCs w:val="24"/>
        </w:rPr>
        <w:t>DATE: 17 March 1839</w:t>
      </w:r>
      <w:r w:rsidRPr="0086236E">
        <w:rPr>
          <w:rFonts w:ascii="Times New Roman" w:eastAsia="Times New Roman" w:hAnsi="Times New Roman" w:cs="Times New Roman"/>
          <w:sz w:val="24"/>
          <w:szCs w:val="24"/>
        </w:rPr>
        <w:br/>
        <w:t>            Quincy, Illinois</w:t>
      </w:r>
      <w:r w:rsidRPr="0086236E">
        <w:rPr>
          <w:rFonts w:ascii="Times New Roman" w:eastAsia="Times New Roman" w:hAnsi="Times New Roman" w:cs="Times New Roman"/>
          <w:sz w:val="24"/>
          <w:szCs w:val="24"/>
        </w:rPr>
        <w:br/>
      </w:r>
      <w:r w:rsidRPr="0086236E">
        <w:rPr>
          <w:rFonts w:ascii="Times New Roman" w:eastAsia="Times New Roman" w:hAnsi="Times New Roman" w:cs="Times New Roman"/>
          <w:sz w:val="24"/>
          <w:szCs w:val="24"/>
        </w:rPr>
        <w:br/>
        <w:t>SOURCE:     Addresses/BY</w:t>
      </w:r>
      <w:r w:rsidRPr="0086236E">
        <w:rPr>
          <w:rFonts w:ascii="Times New Roman" w:eastAsia="Times New Roman" w:hAnsi="Times New Roman" w:cs="Times New Roman"/>
          <w:sz w:val="24"/>
          <w:szCs w:val="24"/>
        </w:rPr>
        <w:br/>
        <w:t>            HC 3:283</w:t>
      </w:r>
      <w:r>
        <w:rPr>
          <w:rFonts w:ascii="Times New Roman" w:eastAsia="Times New Roman" w:hAnsi="Times New Roman" w:cs="Times New Roman"/>
          <w:sz w:val="24"/>
          <w:szCs w:val="24"/>
        </w:rPr>
        <w:t>-</w:t>
      </w:r>
      <w:r w:rsidRPr="0086236E">
        <w:rPr>
          <w:rFonts w:ascii="Times New Roman" w:eastAsia="Times New Roman" w:hAnsi="Times New Roman" w:cs="Times New Roman"/>
          <w:sz w:val="24"/>
          <w:szCs w:val="24"/>
        </w:rPr>
        <w:t>284</w:t>
      </w:r>
      <w:r w:rsidRPr="0086236E">
        <w:rPr>
          <w:rFonts w:ascii="Times New Roman" w:eastAsia="Times New Roman" w:hAnsi="Times New Roman" w:cs="Times New Roman"/>
          <w:sz w:val="24"/>
          <w:szCs w:val="24"/>
        </w:rPr>
        <w:br/>
      </w:r>
      <w:r w:rsidRPr="0086236E">
        <w:rPr>
          <w:rFonts w:ascii="Times New Roman" w:eastAsia="Times New Roman" w:hAnsi="Times New Roman" w:cs="Times New Roman"/>
          <w:sz w:val="24"/>
          <w:szCs w:val="24"/>
        </w:rPr>
        <w:br/>
      </w:r>
      <w:r w:rsidRPr="0086236E">
        <w:rPr>
          <w:rFonts w:ascii="Times New Roman" w:eastAsia="Times New Roman" w:hAnsi="Times New Roman" w:cs="Times New Roman"/>
          <w:sz w:val="24"/>
          <w:szCs w:val="24"/>
        </w:rPr>
        <w:br/>
        <w:t>      Elder Young arose and gave a statement of the circumstances of the Church at Far West, and his feelings in regard to the scattering of the brethren, believing it to be wisdom to unite together as much as possible in extending the hand of charity for the relief of the poor, who were suffering for the Gospel's sake, under the hand of persecution in Missouri, and to pursue that course which would prove for the general good of the whole church.  He would advise the Saints to settle (if possible) in companies, or in a situation so as to be organized into branches of the Church, that they might be nourished and fed by the shepherds; for without, the sheep would be scattered; and he also impressed it upon the minds of the Saints to give heed to the revelations of God; the Elders especially should be careful to depart from all iniquity, and to remember the counsel given by those whom God hath placed as counselors in His Church; that they may become as wise stewards in the vineyard of the Lord, that every man may know and act in his own place; for there is order in the kingdom of God,</w:t>
      </w:r>
      <w:r>
        <w:rPr>
          <w:rFonts w:ascii="Times New Roman" w:eastAsia="Times New Roman" w:hAnsi="Times New Roman" w:cs="Times New Roman"/>
          <w:sz w:val="24"/>
          <w:szCs w:val="24"/>
        </w:rPr>
        <w:t xml:space="preserve"> </w:t>
      </w:r>
      <w:r w:rsidRPr="0086236E">
        <w:rPr>
          <w:rFonts w:ascii="Times New Roman" w:eastAsia="Times New Roman" w:hAnsi="Times New Roman" w:cs="Times New Roman"/>
          <w:sz w:val="24"/>
          <w:szCs w:val="24"/>
        </w:rPr>
        <w:t>and we must regard that order if we expect to be blessed.</w:t>
      </w:r>
    </w:p>
    <w:p w14:paraId="6EACAB6B" w14:textId="77777777" w:rsidR="0086236E" w:rsidRPr="0086236E" w:rsidRDefault="0086236E" w:rsidP="0086236E">
      <w:pPr>
        <w:spacing w:before="100" w:beforeAutospacing="1" w:after="100" w:afterAutospacing="1" w:line="240" w:lineRule="auto"/>
        <w:rPr>
          <w:rFonts w:ascii="Times New Roman" w:eastAsia="Times New Roman" w:hAnsi="Times New Roman" w:cs="Times New Roman"/>
          <w:sz w:val="24"/>
          <w:szCs w:val="24"/>
        </w:rPr>
      </w:pPr>
      <w:r w:rsidRPr="0086236E">
        <w:rPr>
          <w:rFonts w:ascii="Times New Roman" w:eastAsia="Times New Roman" w:hAnsi="Times New Roman" w:cs="Times New Roman"/>
          <w:sz w:val="24"/>
          <w:szCs w:val="24"/>
        </w:rPr>
        <w:t>      Elder Young also stated that Elder Jonathan Dunham had received previous instructions not to call any conferences in this state, or elsewhere; but to go forth and preach repentance, this was his calling; but contrary to those instructions, he called a conference in Springfield, Illinois, and presided there, and brought forth the business which he had to transact; and his pro</w:t>
      </w:r>
      <w:bookmarkStart w:id="0" w:name="_GoBack"/>
      <w:bookmarkEnd w:id="0"/>
      <w:r w:rsidRPr="0086236E">
        <w:rPr>
          <w:rFonts w:ascii="Times New Roman" w:eastAsia="Times New Roman" w:hAnsi="Times New Roman" w:cs="Times New Roman"/>
          <w:sz w:val="24"/>
          <w:szCs w:val="24"/>
        </w:rPr>
        <w:t>ceeding in many respects during the conference was contrary to the feelings of Elder Wilford Woodruff and other official members who were present. They considered his proceedings contrary to the will and order of God.</w:t>
      </w:r>
    </w:p>
    <w:p w14:paraId="71392513" w14:textId="77777777" w:rsidR="006A5E29" w:rsidRPr="0086236E" w:rsidRDefault="006A5E29">
      <w:pPr>
        <w:rPr>
          <w:rFonts w:ascii="Times New Roman" w:hAnsi="Times New Roman" w:cs="Times New Roman"/>
          <w:sz w:val="24"/>
          <w:szCs w:val="24"/>
        </w:rPr>
      </w:pPr>
    </w:p>
    <w:sectPr w:rsidR="006A5E29" w:rsidRPr="0086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6E"/>
    <w:rsid w:val="006A5E29"/>
    <w:rsid w:val="0086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791A"/>
  <w15:chartTrackingRefBased/>
  <w15:docId w15:val="{F4840678-B6E7-4EBF-8AB0-53BFC94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623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2019-07-19T21:17:00Z</dcterms:created>
  <dcterms:modified xsi:type="dcterms:W3CDTF">2019-07-19T21:19:00Z</dcterms:modified>
</cp:coreProperties>
</file>