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18E62" w14:textId="77777777" w:rsidR="000F0D97" w:rsidRDefault="000F0D97" w:rsidP="00606771">
      <w:pPr>
        <w:ind w:firstLine="4320"/>
        <w:jc w:val="both"/>
      </w:pPr>
      <w:r>
        <w:t>Great Salt Lake City, August 26th. 1854.</w:t>
      </w:r>
    </w:p>
    <w:p w14:paraId="327FFDF3" w14:textId="59FF8A34" w:rsidR="000F0D97" w:rsidRDefault="000F0D97" w:rsidP="00606771">
      <w:pPr>
        <w:jc w:val="both"/>
      </w:pPr>
      <w:r>
        <w:t>To Bisho</w:t>
      </w:r>
      <w:r w:rsidR="004E7EB0">
        <w:t>p</w:t>
      </w:r>
      <w:r>
        <w:t xml:space="preserve"> Elias H. Blackburn</w:t>
      </w:r>
    </w:p>
    <w:p w14:paraId="733E1D87" w14:textId="77777777" w:rsidR="000F0D97" w:rsidRDefault="000F0D97" w:rsidP="00606771">
      <w:pPr>
        <w:ind w:firstLine="720"/>
        <w:jc w:val="both"/>
      </w:pPr>
      <w:r>
        <w:t>and The Bishops and brethren in Utha County</w:t>
      </w:r>
    </w:p>
    <w:p w14:paraId="30FFC479" w14:textId="77777777" w:rsidR="000F0D97" w:rsidRDefault="000F0D97" w:rsidP="00606771">
      <w:pPr>
        <w:ind w:firstLine="2880"/>
        <w:jc w:val="both"/>
      </w:pPr>
      <w:r>
        <w:t>Dear Brethren</w:t>
      </w:r>
    </w:p>
    <w:p w14:paraId="5F211652" w14:textId="4A188A85" w:rsidR="000F0D97" w:rsidRDefault="000F0D97" w:rsidP="00606771">
      <w:pPr>
        <w:ind w:firstLine="3600"/>
        <w:jc w:val="both"/>
      </w:pPr>
      <w:r>
        <w:t>Bros Samuel W Ric</w:t>
      </w:r>
      <w:r w:rsidR="004E7EB0">
        <w:t>h</w:t>
      </w:r>
      <w:r>
        <w:t xml:space="preserve">ards and Thomas S. Williams arrived in this City this afternoon, and report our immigration far back for the season, &amp; moving slowly, as the church train had lost 120 head of cattle near the south Fork of Platte by a stampede.  This renders assistance unusually necessary, &amp; to be effectual it must be speedy.  We have had the </w:t>
      </w:r>
      <w:bookmarkStart w:id="0" w:name="_GoBack"/>
      <w:bookmarkEnd w:id="0"/>
      <w:r>
        <w:t>matter under careful advisement and now call on you to furnish 30 yoke of good cattle hitched to 6 or more suitable wagons, with good teamsters for each wagon. also furnish 6 good men well mounted on mules, and horses, and let all the men be properly armed.  The teamsters and all who take charge of animals must be responsible therefor, and not look to the Tithing Office to make up any loss.  Those who go back must furnish their own provisions extra to 5 tons of flour which is considered to be incumbent on you to furnish the companies on the road.  This 5 tons will be furnish by individuals &amp; sold to the companies, hence those who furnish flour will look to those who purchase it for their pay.  Send a reasonable quantity of salt &amp; wagon grease; also dry peas &amp; beans if you have them &amp; such portions of garden sauce as you may choose.</w:t>
      </w:r>
    </w:p>
    <w:p w14:paraId="136222C1" w14:textId="03780BEC" w:rsidR="000F0D97" w:rsidRDefault="000F0D97" w:rsidP="00606771">
      <w:pPr>
        <w:ind w:firstLine="720"/>
        <w:jc w:val="both"/>
      </w:pPr>
      <w:r>
        <w:t xml:space="preserve">It will probably expedite your movements to load up wheat at the rate of 3 bushels to the 100 </w:t>
      </w:r>
      <w:r w:rsidR="00606771">
        <w:t>l</w:t>
      </w:r>
      <w:r>
        <w:t>bs and drive to Gov. Young's &amp; Little's Mill near the mouth of the Kanyon of Big Kanyon creek.  Let one person come to Governor Young's Office for road instructions, when you get ready to leave the Mill.</w:t>
      </w:r>
    </w:p>
    <w:p w14:paraId="36DC0D39" w14:textId="77777777" w:rsidR="000F0D97" w:rsidRDefault="000F0D97" w:rsidP="00606771">
      <w:pPr>
        <w:ind w:firstLine="720"/>
        <w:jc w:val="both"/>
      </w:pPr>
      <w:r>
        <w:t>Those who have friends on the road,are requested to aid them in addition to the above requisition</w:t>
      </w:r>
    </w:p>
    <w:p w14:paraId="32F405A5" w14:textId="77777777" w:rsidR="000F0D97" w:rsidRDefault="000F0D97" w:rsidP="00606771">
      <w:pPr>
        <w:ind w:firstLine="720"/>
        <w:jc w:val="both"/>
        <w:sectPr w:rsidR="000F0D97">
          <w:pgSz w:w="12240" w:h="15840"/>
          <w:pgMar w:top="1440" w:right="1440" w:bottom="1440" w:left="1440" w:header="1440" w:footer="1440" w:gutter="0"/>
          <w:cols w:space="720"/>
          <w:noEndnote/>
        </w:sectPr>
      </w:pPr>
    </w:p>
    <w:p w14:paraId="56895EC9" w14:textId="77777777" w:rsidR="000F0D97" w:rsidRDefault="000F0D97" w:rsidP="00606771">
      <w:pPr>
        <w:ind w:firstLine="720"/>
        <w:jc w:val="both"/>
      </w:pPr>
      <w:r>
        <w:t>Your prompt compliance with this counsel will secure you the Blessings of the Lord &amp; of all saints</w:t>
      </w:r>
    </w:p>
    <w:p w14:paraId="6F0628AC" w14:textId="77777777" w:rsidR="000F0D97" w:rsidRDefault="000F0D97" w:rsidP="00606771">
      <w:pPr>
        <w:ind w:firstLine="720"/>
        <w:jc w:val="both"/>
      </w:pPr>
      <w:r>
        <w:t>We have requested Bishop E. H. Blackburn to take charge of the company from Utah County, with which he cheerfully complies.</w:t>
      </w:r>
    </w:p>
    <w:p w14:paraId="5A533EA7" w14:textId="77777777" w:rsidR="000F0D97" w:rsidRDefault="000F0D97" w:rsidP="00606771">
      <w:pPr>
        <w:jc w:val="both"/>
      </w:pPr>
    </w:p>
    <w:p w14:paraId="4697635C" w14:textId="77777777" w:rsidR="000F0D97" w:rsidRDefault="000F0D97" w:rsidP="00606771">
      <w:pPr>
        <w:ind w:firstLine="5040"/>
        <w:jc w:val="both"/>
      </w:pPr>
      <w:r>
        <w:t>Brigham Young</w:t>
      </w:r>
    </w:p>
    <w:p w14:paraId="38CBA055" w14:textId="77777777" w:rsidR="000F0D97" w:rsidRDefault="000F0D97" w:rsidP="00606771">
      <w:pPr>
        <w:ind w:firstLine="5040"/>
        <w:jc w:val="both"/>
      </w:pPr>
      <w:r>
        <w:t>Heber C. Kimball</w:t>
      </w:r>
    </w:p>
    <w:p w14:paraId="76D2A389" w14:textId="77777777" w:rsidR="000F0D97" w:rsidRDefault="000F0D97" w:rsidP="00606771">
      <w:pPr>
        <w:ind w:firstLine="5040"/>
        <w:jc w:val="both"/>
      </w:pPr>
      <w:r>
        <w:t>J. M Grant.</w:t>
      </w:r>
    </w:p>
    <w:p w14:paraId="09D8A3A0" w14:textId="77777777" w:rsidR="005E79FF" w:rsidRDefault="005E79FF" w:rsidP="00606771"/>
    <w:sectPr w:rsidR="005E7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D97"/>
    <w:rsid w:val="000F0D97"/>
    <w:rsid w:val="004E7EB0"/>
    <w:rsid w:val="005E79FF"/>
    <w:rsid w:val="00606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D0B52"/>
  <w15:chartTrackingRefBased/>
  <w15:docId w15:val="{A0CBC99E-91FB-4C4B-B143-81F66C91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D9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3D0C08-AD32-4A76-B292-73D809449FF1}">
  <ds:schemaRefs>
    <ds:schemaRef ds:uri="http://schemas.microsoft.com/sharepoint/v3/contenttype/forms"/>
  </ds:schemaRefs>
</ds:datastoreItem>
</file>

<file path=customXml/itemProps2.xml><?xml version="1.0" encoding="utf-8"?>
<ds:datastoreItem xmlns:ds="http://schemas.openxmlformats.org/officeDocument/2006/customXml" ds:itemID="{42A4F6CB-E6B4-4312-BC94-B47532395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FA5E07-5CBC-416D-B60C-E1F7BF399C12}">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2019-08-05T22:31:00Z</dcterms:created>
  <dcterms:modified xsi:type="dcterms:W3CDTF">2019-09-13T20:46:00Z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