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EA13" w14:textId="77777777" w:rsidR="004D7216" w:rsidRDefault="004D7216" w:rsidP="00564562">
      <w:pPr>
        <w:ind w:firstLine="5760"/>
        <w:jc w:val="both"/>
      </w:pPr>
      <w:r>
        <w:t>Great Salt Lake City</w:t>
      </w:r>
    </w:p>
    <w:p w14:paraId="58CC817D" w14:textId="77777777" w:rsidR="004D7216" w:rsidRDefault="004D7216" w:rsidP="00564562">
      <w:pPr>
        <w:ind w:firstLine="6480"/>
        <w:jc w:val="both"/>
      </w:pPr>
      <w:r>
        <w:t>Nov</w:t>
      </w:r>
      <w:r>
        <w:rPr>
          <w:vertAlign w:val="superscript"/>
        </w:rPr>
        <w:t>r</w:t>
      </w:r>
      <w:r>
        <w:t>. 20th  1854</w:t>
      </w:r>
    </w:p>
    <w:p w14:paraId="38908728" w14:textId="77777777" w:rsidR="004D7216" w:rsidRDefault="004D7216" w:rsidP="00564562">
      <w:pPr>
        <w:jc w:val="both"/>
      </w:pPr>
      <w:r>
        <w:t>Bro. Johnson,</w:t>
      </w:r>
    </w:p>
    <w:p w14:paraId="1B9DE5D8" w14:textId="77777777" w:rsidR="004D7216" w:rsidRDefault="004D7216" w:rsidP="00564562">
      <w:pPr>
        <w:ind w:firstLine="1440"/>
        <w:jc w:val="both"/>
      </w:pPr>
      <w:r>
        <w:t xml:space="preserve">I herewith send you three books.  In the Mill book, please enter all the mens' time for labor done in the </w:t>
      </w:r>
      <w:r>
        <w:rPr>
          <w:u w:val="single"/>
        </w:rPr>
        <w:t>Machine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Mill;</w:t>
      </w:r>
      <w:r>
        <w:t xml:space="preserve"> in the road book, enter the mens' time for labor done on the </w:t>
      </w:r>
      <w:r>
        <w:rPr>
          <w:u w:val="single"/>
        </w:rPr>
        <w:t>road;</w:t>
      </w:r>
      <w:r>
        <w:t xml:space="preserve">  and in the other enter all articles received by you from the Tithing Office, and other places, and to whom distributed.</w:t>
      </w:r>
    </w:p>
    <w:p w14:paraId="138760EB" w14:textId="77777777" w:rsidR="004D7216" w:rsidRDefault="004D7216" w:rsidP="00564562">
      <w:pPr>
        <w:ind w:firstLine="720"/>
        <w:jc w:val="both"/>
      </w:pPr>
      <w:r>
        <w:t>I hope you will be very particular in this matter as we wish to keep the Mill account entirely separate from the road account.</w:t>
      </w:r>
    </w:p>
    <w:p w14:paraId="4B9DDBDB" w14:textId="77777777" w:rsidR="004D7216" w:rsidRDefault="004D7216" w:rsidP="00564562">
      <w:pPr>
        <w:jc w:val="both"/>
      </w:pPr>
    </w:p>
    <w:p w14:paraId="02083B27" w14:textId="77777777" w:rsidR="004D7216" w:rsidRDefault="004D7216" w:rsidP="00564562">
      <w:pPr>
        <w:ind w:firstLine="5040"/>
        <w:jc w:val="both"/>
      </w:pPr>
      <w:r>
        <w:t>Your Brother in the Gospel</w:t>
      </w:r>
    </w:p>
    <w:p w14:paraId="10D1EB70" w14:textId="77777777" w:rsidR="004D7216" w:rsidRDefault="004D7216" w:rsidP="00564562">
      <w:pPr>
        <w:ind w:firstLine="5760"/>
        <w:jc w:val="both"/>
      </w:pPr>
      <w:r>
        <w:t>Brigham Young</w:t>
      </w:r>
    </w:p>
    <w:p w14:paraId="6041D7DE" w14:textId="774E7390" w:rsidR="004D7216" w:rsidRDefault="00564562" w:rsidP="00564562">
      <w:pPr>
        <w:ind w:firstLine="5760"/>
        <w:jc w:val="both"/>
      </w:pPr>
      <w:r>
        <w:t xml:space="preserve">  </w:t>
      </w:r>
      <w:r w:rsidR="004D7216">
        <w:t>per David O. Calder</w:t>
      </w:r>
    </w:p>
    <w:p w14:paraId="5903489F" w14:textId="77777777" w:rsidR="004D7216" w:rsidRDefault="004D7216" w:rsidP="00564562">
      <w:pPr>
        <w:jc w:val="both"/>
      </w:pPr>
      <w:r>
        <w:t>Mr. L. Johnson</w:t>
      </w:r>
      <w:r>
        <w:tab/>
        <w:t xml:space="preserve">  )</w:t>
      </w:r>
    </w:p>
    <w:p w14:paraId="6E05E7F5" w14:textId="77777777" w:rsidR="004D7216" w:rsidRDefault="004D7216" w:rsidP="00564562">
      <w:pPr>
        <w:ind w:firstLine="2160"/>
        <w:jc w:val="both"/>
      </w:pPr>
      <w:r>
        <w:t xml:space="preserve">  )</w:t>
      </w:r>
    </w:p>
    <w:p w14:paraId="73A086EE" w14:textId="2495F00B" w:rsidR="004D7216" w:rsidRDefault="004D7216" w:rsidP="00564562">
      <w:pPr>
        <w:jc w:val="both"/>
      </w:pPr>
      <w:r>
        <w:t>Cottonwood Kanyon</w:t>
      </w:r>
      <w:r w:rsidR="00147006">
        <w:tab/>
        <w:t xml:space="preserve">  </w:t>
      </w:r>
      <w:bookmarkStart w:id="0" w:name="_GoBack"/>
      <w:bookmarkEnd w:id="0"/>
      <w:r>
        <w:t>)</w:t>
      </w:r>
    </w:p>
    <w:p w14:paraId="70654C13" w14:textId="77777777" w:rsidR="004D7216" w:rsidRDefault="004D7216" w:rsidP="00564562">
      <w:pPr>
        <w:jc w:val="both"/>
        <w:sectPr w:rsidR="004D721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924593A" w14:textId="77777777" w:rsidR="004D7216" w:rsidRDefault="004D7216" w:rsidP="00564562">
      <w:pPr>
        <w:ind w:firstLine="1440"/>
        <w:jc w:val="both"/>
      </w:pPr>
    </w:p>
    <w:p w14:paraId="02800EAB" w14:textId="77777777" w:rsidR="00484080" w:rsidRDefault="00484080" w:rsidP="00564562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16"/>
    <w:rsid w:val="00147006"/>
    <w:rsid w:val="00484080"/>
    <w:rsid w:val="004D7216"/>
    <w:rsid w:val="00564562"/>
    <w:rsid w:val="005A370E"/>
    <w:rsid w:val="0074496B"/>
    <w:rsid w:val="008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F7BC"/>
  <w15:chartTrackingRefBased/>
  <w15:docId w15:val="{683481E2-8C19-4CE0-8505-0D4FEFFE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BD042-4139-45E3-97A4-1D7759DF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3F048-E4D8-4C32-BAEE-1A3D01C53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4462E-CA48-4B0A-B7C1-5707A853902C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6</cp:revision>
  <dcterms:created xsi:type="dcterms:W3CDTF">2019-08-06T19:08:00Z</dcterms:created>
  <dcterms:modified xsi:type="dcterms:W3CDTF">2019-09-18T20:19:00Z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